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91" w:rsidRDefault="006E1091" w:rsidP="00A21088">
      <w:pPr>
        <w:pStyle w:val="NormalWeb"/>
        <w:shd w:val="clear" w:color="auto" w:fill="FFFFFF"/>
        <w:spacing w:before="0" w:beforeAutospacing="0" w:after="0" w:afterAutospacing="0" w:line="360" w:lineRule="auto"/>
        <w:jc w:val="center"/>
        <w:rPr>
          <w:color w:val="333399"/>
        </w:rPr>
      </w:pPr>
      <w:bookmarkStart w:id="0" w:name="_GoBack"/>
      <w:bookmarkEnd w:id="0"/>
      <w:r w:rsidRPr="00A21088">
        <w:rPr>
          <w:rFonts w:hint="eastAsia"/>
          <w:b/>
          <w:color w:val="FF0000"/>
        </w:rPr>
        <w:t>中共中央关于加强党的政治建设的意见</w:t>
      </w:r>
    </w:p>
    <w:p w:rsidR="006E1091" w:rsidRDefault="006E1091" w:rsidP="00A21088">
      <w:pPr>
        <w:pStyle w:val="NormalWeb"/>
        <w:shd w:val="clear" w:color="auto" w:fill="FFFFFF"/>
        <w:spacing w:before="0" w:beforeAutospacing="0" w:after="0" w:afterAutospacing="0" w:line="360" w:lineRule="auto"/>
        <w:jc w:val="center"/>
        <w:rPr>
          <w:color w:val="333399"/>
        </w:rPr>
      </w:pPr>
    </w:p>
    <w:p w:rsidR="006E1091" w:rsidRPr="00A21088" w:rsidRDefault="006E1091" w:rsidP="00A21088">
      <w:pPr>
        <w:pStyle w:val="NormalWeb"/>
        <w:shd w:val="clear" w:color="auto" w:fill="FFFFFF"/>
        <w:spacing w:before="0" w:beforeAutospacing="0" w:after="0" w:afterAutospacing="0" w:line="360" w:lineRule="auto"/>
        <w:ind w:firstLineChars="200" w:firstLine="31680"/>
        <w:jc w:val="both"/>
        <w:rPr>
          <w:color w:val="000000"/>
        </w:rPr>
      </w:pPr>
      <w:r w:rsidRPr="00A21088">
        <w:rPr>
          <w:rFonts w:hint="eastAsia"/>
          <w:color w:val="000000"/>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6E1091" w:rsidRPr="00A21088" w:rsidRDefault="006E1091" w:rsidP="00A21088">
      <w:pPr>
        <w:pStyle w:val="NormalWeb"/>
        <w:shd w:val="clear" w:color="auto" w:fill="FFFFFF"/>
        <w:spacing w:before="0" w:beforeAutospacing="0" w:after="0" w:afterAutospacing="0" w:line="360" w:lineRule="auto"/>
        <w:ind w:firstLine="540"/>
        <w:rPr>
          <w:b/>
          <w:color w:val="000000"/>
        </w:rPr>
      </w:pPr>
      <w:r w:rsidRPr="00A21088">
        <w:rPr>
          <w:rFonts w:hint="eastAsia"/>
          <w:b/>
          <w:color w:val="000000"/>
        </w:rPr>
        <w:t>一、加强党的政治建设的总体要求</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旗帜鲜明讲政治是我们党作为马克思主义政党的根本要求。党的政治建设是党的根本性建设，决定党的建设方向和效果，事关统揽推进伟大斗争、伟大工程、伟大事业、伟大梦想。</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rsidR="006E1091" w:rsidRPr="00A21088" w:rsidRDefault="006E1091" w:rsidP="00A21088">
      <w:pPr>
        <w:pStyle w:val="NormalWeb"/>
        <w:shd w:val="clear" w:color="auto" w:fill="FFFFFF"/>
        <w:spacing w:before="0" w:beforeAutospacing="0" w:after="0" w:afterAutospacing="0" w:line="360" w:lineRule="auto"/>
        <w:ind w:firstLine="540"/>
        <w:rPr>
          <w:b/>
          <w:color w:val="000000"/>
        </w:rPr>
      </w:pPr>
      <w:r w:rsidRPr="00A21088">
        <w:rPr>
          <w:rFonts w:hint="eastAsia"/>
          <w:b/>
          <w:color w:val="000000"/>
        </w:rPr>
        <w:t>二、坚定政治信仰</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加强党的政治建设，必须坚持马克思主义指导地位，坚持用习近平新时代中国特色社会主义思想武装全党、教育人民，夯实思想根基，牢记初心使命，凝聚同心共筑中国梦的磅礴力量。</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（一）坚持用党的科学理论武装头脑</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马克思主义是我们立党立国的根本指导思想。习近平新时代中国特色社会主义思想是当代中国马克思主义、</w:t>
      </w:r>
      <w:r w:rsidRPr="00A21088">
        <w:rPr>
          <w:color w:val="000000"/>
        </w:rPr>
        <w:t>21</w:t>
      </w:r>
      <w:r w:rsidRPr="00A21088">
        <w:rPr>
          <w:rFonts w:hint="eastAsia"/>
          <w:color w:val="000000"/>
        </w:rPr>
        <w:t>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（二）坚定执行党的政治路线</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（三）坚决站稳政治立场</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6E1091" w:rsidRPr="00A21088" w:rsidRDefault="006E1091" w:rsidP="00A21088">
      <w:pPr>
        <w:pStyle w:val="NormalWeb"/>
        <w:shd w:val="clear" w:color="auto" w:fill="FFFFFF"/>
        <w:spacing w:before="0" w:beforeAutospacing="0" w:after="0" w:afterAutospacing="0" w:line="360" w:lineRule="auto"/>
        <w:ind w:firstLine="540"/>
        <w:rPr>
          <w:b/>
          <w:color w:val="000000"/>
        </w:rPr>
      </w:pPr>
      <w:r w:rsidRPr="00A21088">
        <w:rPr>
          <w:rFonts w:hint="eastAsia"/>
          <w:b/>
          <w:color w:val="000000"/>
        </w:rPr>
        <w:t>三、坚持党的政治领导</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（四）坚决做到“两个维护”</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（五）完善党的领导体制</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（六）改进党的领导方式</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6E1091" w:rsidRPr="00A21088" w:rsidRDefault="006E1091" w:rsidP="00A21088">
      <w:pPr>
        <w:pStyle w:val="NormalWeb"/>
        <w:shd w:val="clear" w:color="auto" w:fill="FFFFFF"/>
        <w:spacing w:before="0" w:beforeAutospacing="0" w:after="0" w:afterAutospacing="0" w:line="360" w:lineRule="auto"/>
        <w:ind w:firstLine="540"/>
        <w:rPr>
          <w:b/>
          <w:color w:val="000000"/>
        </w:rPr>
      </w:pPr>
      <w:r w:rsidRPr="00A21088">
        <w:rPr>
          <w:rFonts w:hint="eastAsia"/>
          <w:b/>
          <w:color w:val="000000"/>
        </w:rPr>
        <w:t>四、提高政治能力</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（七）增强党组织政治功能</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（八）彰显国家机关政治属性</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（九）发挥群团组织政治作用</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（十）强化国有企事业单位政治导向</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（十一）提高党员干部政治本领</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6E1091" w:rsidRPr="00A21088" w:rsidRDefault="006E1091" w:rsidP="00A21088">
      <w:pPr>
        <w:pStyle w:val="NormalWeb"/>
        <w:shd w:val="clear" w:color="auto" w:fill="FFFFFF"/>
        <w:spacing w:before="0" w:beforeAutospacing="0" w:after="0" w:afterAutospacing="0" w:line="360" w:lineRule="auto"/>
        <w:ind w:firstLine="540"/>
        <w:rPr>
          <w:b/>
          <w:color w:val="000000"/>
        </w:rPr>
      </w:pPr>
      <w:r w:rsidRPr="00A21088">
        <w:rPr>
          <w:rFonts w:hint="eastAsia"/>
          <w:b/>
          <w:color w:val="000000"/>
        </w:rPr>
        <w:t>五、净化政治生态</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加强党的政治建设，必须把营造风清气正的政治生态作为基础性、经常性工作，浚其源、涵其林，养正气、固根本，锲而不舍、久久为功，实现正气充盈、政治清明。</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（十二）严肃党内政治生活</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（十三）严明党的政治纪律和政治规矩</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（十四）发展积极健康的党内政治文化</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（十五）突出政治标准选人用人</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（十六）永葆清正廉洁的政治本色</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6E1091" w:rsidRPr="00A21088" w:rsidRDefault="006E1091" w:rsidP="00A21088">
      <w:pPr>
        <w:pStyle w:val="NormalWeb"/>
        <w:shd w:val="clear" w:color="auto" w:fill="FFFFFF"/>
        <w:spacing w:before="0" w:beforeAutospacing="0" w:after="0" w:afterAutospacing="0" w:line="360" w:lineRule="auto"/>
        <w:ind w:firstLine="540"/>
        <w:rPr>
          <w:b/>
          <w:color w:val="000000"/>
        </w:rPr>
      </w:pPr>
      <w:r w:rsidRPr="00A21088">
        <w:rPr>
          <w:rFonts w:hint="eastAsia"/>
          <w:b/>
          <w:color w:val="000000"/>
        </w:rPr>
        <w:t>六、强化组织实施</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（十七）落实领导责任</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（十八）抓住“关键少数”</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（十九）强化制度保障</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（二十）加强监督问责</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r w:rsidRPr="00A21088">
        <w:rPr>
          <w:rFonts w:hint="eastAsia"/>
          <w:color w:val="000000"/>
        </w:rPr>
        <w:t>各地区各部门要紧密结合自身实际制定贯彻实施本意见的具体措施。中央军委可以根据本意见提出加强军队党的政治建设的具体意见。</w:t>
      </w:r>
    </w:p>
    <w:p w:rsidR="006E1091" w:rsidRPr="00A21088" w:rsidRDefault="006E1091" w:rsidP="00A21088">
      <w:pPr>
        <w:pStyle w:val="NormalWeb"/>
        <w:shd w:val="clear" w:color="auto" w:fill="FFFFFF"/>
        <w:spacing w:before="0" w:beforeAutospacing="0" w:after="0" w:afterAutospacing="0" w:line="360" w:lineRule="auto"/>
        <w:ind w:firstLineChars="200" w:firstLine="31680"/>
        <w:rPr>
          <w:color w:val="000000"/>
        </w:rPr>
      </w:pPr>
    </w:p>
    <w:sectPr w:rsidR="006E1091" w:rsidRPr="00A21088" w:rsidSect="004F3BD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091" w:rsidRDefault="006E1091" w:rsidP="00DF1C43">
      <w:r>
        <w:separator/>
      </w:r>
    </w:p>
  </w:endnote>
  <w:endnote w:type="continuationSeparator" w:id="1">
    <w:p w:rsidR="006E1091" w:rsidRDefault="006E1091" w:rsidP="00DF1C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91" w:rsidRDefault="006E1091">
    <w:pPr>
      <w:pStyle w:val="Footer"/>
      <w:jc w:val="center"/>
    </w:pPr>
    <w:fldSimple w:instr="PAGE   \* MERGEFORMAT">
      <w:r w:rsidRPr="00A21088">
        <w:rPr>
          <w:noProof/>
          <w:lang w:val="zh-CN"/>
        </w:rPr>
        <w:t>9</w:t>
      </w:r>
    </w:fldSimple>
  </w:p>
  <w:p w:rsidR="006E1091" w:rsidRDefault="006E1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091" w:rsidRDefault="006E1091" w:rsidP="00DF1C43">
      <w:r>
        <w:separator/>
      </w:r>
    </w:p>
  </w:footnote>
  <w:footnote w:type="continuationSeparator" w:id="1">
    <w:p w:rsidR="006E1091" w:rsidRDefault="006E1091" w:rsidP="00DF1C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31B"/>
    <w:rsid w:val="001A4D1D"/>
    <w:rsid w:val="004F3BD8"/>
    <w:rsid w:val="00501A1C"/>
    <w:rsid w:val="005E6372"/>
    <w:rsid w:val="00681130"/>
    <w:rsid w:val="006E1091"/>
    <w:rsid w:val="007B231B"/>
    <w:rsid w:val="00992C8F"/>
    <w:rsid w:val="00A21088"/>
    <w:rsid w:val="00D26D02"/>
    <w:rsid w:val="00DF1C43"/>
    <w:rsid w:val="00EC11DE"/>
    <w:rsid w:val="00FB48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D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E6372"/>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DF1C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F1C43"/>
    <w:rPr>
      <w:rFonts w:cs="Times New Roman"/>
      <w:sz w:val="18"/>
      <w:szCs w:val="18"/>
    </w:rPr>
  </w:style>
  <w:style w:type="paragraph" w:styleId="Footer">
    <w:name w:val="footer"/>
    <w:basedOn w:val="Normal"/>
    <w:link w:val="FooterChar"/>
    <w:uiPriority w:val="99"/>
    <w:rsid w:val="00DF1C4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F1C4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616180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Pages>
  <Words>1436</Words>
  <Characters>8190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2019-04-04T00:45:00Z</dcterms:created>
  <dc:creator>微软用户</dc:creator>
  <lastModifiedBy>高娜</lastModifiedBy>
  <dcterms:modified xsi:type="dcterms:W3CDTF">2019-04-08T12:46:00Z</dcterms:modified>
  <revision>6</revision>
</coreProperties>
</file>